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91" w:rsidRPr="002639DE" w:rsidRDefault="00A13191" w:rsidP="00A13191">
      <w:pPr>
        <w:rPr>
          <w:rFonts w:ascii="Times New Roman" w:hAnsi="Times New Roman" w:cs="Times New Roman"/>
          <w:b/>
        </w:rPr>
      </w:pPr>
      <w:proofErr w:type="spellStart"/>
      <w:r w:rsidRPr="002639DE">
        <w:rPr>
          <w:rFonts w:ascii="Times New Roman" w:hAnsi="Times New Roman" w:cs="Times New Roman"/>
          <w:b/>
        </w:rPr>
        <w:t>Belief</w:t>
      </w:r>
      <w:proofErr w:type="spellEnd"/>
      <w:r w:rsidRPr="002639DE">
        <w:rPr>
          <w:rFonts w:ascii="Times New Roman" w:hAnsi="Times New Roman" w:cs="Times New Roman"/>
          <w:b/>
        </w:rPr>
        <w:t xml:space="preserve"> </w:t>
      </w:r>
      <w:proofErr w:type="spellStart"/>
      <w:r w:rsidRPr="002639DE">
        <w:rPr>
          <w:rFonts w:ascii="Times New Roman" w:hAnsi="Times New Roman" w:cs="Times New Roman"/>
          <w:b/>
        </w:rPr>
        <w:t>bias</w:t>
      </w:r>
      <w:proofErr w:type="spellEnd"/>
      <w:r w:rsidRPr="002639DE">
        <w:rPr>
          <w:rFonts w:ascii="Times New Roman" w:hAnsi="Times New Roman" w:cs="Times New Roman"/>
          <w:b/>
        </w:rPr>
        <w:t xml:space="preserve"> </w:t>
      </w:r>
      <w:proofErr w:type="spellStart"/>
      <w:r w:rsidRPr="002639DE">
        <w:rPr>
          <w:rFonts w:ascii="Times New Roman" w:hAnsi="Times New Roman" w:cs="Times New Roman"/>
          <w:b/>
        </w:rPr>
        <w:t>items</w:t>
      </w:r>
      <w:proofErr w:type="spellEnd"/>
      <w:r w:rsidRPr="002639DE">
        <w:rPr>
          <w:rFonts w:ascii="Times New Roman" w:hAnsi="Times New Roman" w:cs="Times New Roman"/>
          <w:b/>
        </w:rPr>
        <w:t xml:space="preserve"> </w:t>
      </w:r>
      <w:proofErr w:type="spellStart"/>
      <w:r w:rsidRPr="002639DE">
        <w:rPr>
          <w:rFonts w:ascii="Times New Roman" w:hAnsi="Times New Roman" w:cs="Times New Roman"/>
          <w:b/>
        </w:rPr>
        <w:t>with</w:t>
      </w:r>
      <w:proofErr w:type="spellEnd"/>
      <w:r w:rsidRPr="002639DE">
        <w:rPr>
          <w:rFonts w:ascii="Times New Roman" w:hAnsi="Times New Roman" w:cs="Times New Roman"/>
          <w:b/>
        </w:rPr>
        <w:t xml:space="preserve"> </w:t>
      </w:r>
      <w:proofErr w:type="spellStart"/>
      <w:r w:rsidRPr="002639DE">
        <w:rPr>
          <w:rFonts w:ascii="Times New Roman" w:hAnsi="Times New Roman" w:cs="Times New Roman"/>
          <w:b/>
        </w:rPr>
        <w:t>lures</w:t>
      </w:r>
      <w:proofErr w:type="spellEnd"/>
      <w:r w:rsidRPr="002639DE">
        <w:rPr>
          <w:rFonts w:ascii="Times New Roman" w:hAnsi="Times New Roman" w:cs="Times New Roman"/>
          <w:b/>
        </w:rPr>
        <w:t xml:space="preserve"> (</w:t>
      </w:r>
      <w:proofErr w:type="spellStart"/>
      <w:r w:rsidRPr="002639DE">
        <w:rPr>
          <w:rFonts w:ascii="Times New Roman" w:hAnsi="Times New Roman" w:cs="Times New Roman"/>
          <w:b/>
        </w:rPr>
        <w:t>inconsistent</w:t>
      </w:r>
      <w:proofErr w:type="spellEnd"/>
      <w:r w:rsidRPr="002639DE">
        <w:rPr>
          <w:rFonts w:ascii="Times New Roman" w:hAnsi="Times New Roman" w:cs="Times New Roman"/>
          <w:b/>
        </w:rPr>
        <w:t xml:space="preserve"> </w:t>
      </w:r>
      <w:proofErr w:type="spellStart"/>
      <w:r w:rsidRPr="002639DE">
        <w:rPr>
          <w:rFonts w:ascii="Times New Roman" w:hAnsi="Times New Roman" w:cs="Times New Roman"/>
          <w:b/>
        </w:rPr>
        <w:t>answers</w:t>
      </w:r>
      <w:proofErr w:type="spellEnd"/>
      <w:r w:rsidRPr="002639DE">
        <w:rPr>
          <w:rFonts w:ascii="Times New Roman" w:hAnsi="Times New Roman" w:cs="Times New Roman"/>
          <w:b/>
        </w:rPr>
        <w:t>)</w:t>
      </w:r>
    </w:p>
    <w:p w:rsidR="00A13191" w:rsidRPr="002639DE" w:rsidRDefault="00A13191" w:rsidP="00A13191">
      <w:pPr>
        <w:rPr>
          <w:rFonts w:ascii="Times New Roman" w:hAnsi="Times New Roman" w:cs="Times New Roman"/>
        </w:rPr>
      </w:pPr>
      <w:r w:rsidRPr="002639DE">
        <w:rPr>
          <w:rFonts w:ascii="Times New Roman" w:hAnsi="Times New Roman" w:cs="Times New Roman"/>
        </w:rPr>
        <w:t xml:space="preserve">Bl1. Bütün çiçeklerin taç yaprakları vardır. Güllerin </w:t>
      </w:r>
      <w:proofErr w:type="gramStart"/>
      <w:r w:rsidRPr="002639DE">
        <w:rPr>
          <w:rFonts w:ascii="Times New Roman" w:hAnsi="Times New Roman" w:cs="Times New Roman"/>
        </w:rPr>
        <w:t>taç  yaprakları</w:t>
      </w:r>
      <w:proofErr w:type="gramEnd"/>
      <w:r w:rsidRPr="002639DE">
        <w:rPr>
          <w:rFonts w:ascii="Times New Roman" w:hAnsi="Times New Roman" w:cs="Times New Roman"/>
        </w:rPr>
        <w:t xml:space="preserve"> vardır. Eğer bu iki ifade doğruysa güllerin çiçek olduğu çıkarımı doğru mudur?</w:t>
      </w:r>
    </w:p>
    <w:p w:rsidR="00A13191" w:rsidRPr="002639DE" w:rsidRDefault="00A13191" w:rsidP="00A13191">
      <w:pPr>
        <w:rPr>
          <w:rFonts w:ascii="Times New Roman" w:hAnsi="Times New Roman" w:cs="Times New Roman"/>
        </w:rPr>
      </w:pPr>
      <w:r w:rsidRPr="002639DE">
        <w:rPr>
          <w:rFonts w:ascii="Times New Roman" w:hAnsi="Times New Roman" w:cs="Times New Roman"/>
        </w:rPr>
        <w:t xml:space="preserve">Bl2. Tüm memeliler yürür. Balinalar memelidir. Eğer bu iki ifade doğruysa balinaların yürüdüğü çıkarımı doğru mudur? </w:t>
      </w:r>
    </w:p>
    <w:p w:rsidR="00A13191" w:rsidRPr="002639DE" w:rsidRDefault="00A13191" w:rsidP="00A13191">
      <w:pPr>
        <w:rPr>
          <w:rFonts w:ascii="Times New Roman" w:hAnsi="Times New Roman" w:cs="Times New Roman"/>
        </w:rPr>
      </w:pPr>
      <w:r w:rsidRPr="002639DE">
        <w:rPr>
          <w:rFonts w:ascii="Times New Roman" w:hAnsi="Times New Roman" w:cs="Times New Roman"/>
        </w:rPr>
        <w:t xml:space="preserve">Bl3. Motoru olan her şey yağa ihtiyaç duyar. Otomobiller yağa ihtiyaç duyar. Eğer bu iki ifade doğruysa otomobillerin motora sahip olduğu çıkarımı doğru mudur? </w:t>
      </w:r>
    </w:p>
    <w:p w:rsidR="00A13191" w:rsidRPr="002639DE" w:rsidRDefault="00A13191" w:rsidP="00A13191">
      <w:pPr>
        <w:rPr>
          <w:rFonts w:ascii="Times New Roman" w:hAnsi="Times New Roman" w:cs="Times New Roman"/>
        </w:rPr>
      </w:pPr>
      <w:r w:rsidRPr="002639DE">
        <w:rPr>
          <w:rFonts w:ascii="Times New Roman" w:hAnsi="Times New Roman" w:cs="Times New Roman"/>
        </w:rPr>
        <w:t>Bl4. Yaşayan her şey suya ihtiyaç duyar. Güller suya ihtiyaç duyar. Eğer bu iki ifade doğruysa güllerin yaşayan şeyler olduğu çıkarımı doğru mudur? (</w:t>
      </w:r>
      <w:proofErr w:type="spellStart"/>
      <w:r w:rsidRPr="002639DE">
        <w:rPr>
          <w:rFonts w:ascii="Times New Roman" w:hAnsi="Times New Roman" w:cs="Times New Roman"/>
        </w:rPr>
        <w:t>Markovits</w:t>
      </w:r>
      <w:proofErr w:type="spellEnd"/>
      <w:r w:rsidRPr="002639DE">
        <w:rPr>
          <w:rFonts w:ascii="Times New Roman" w:hAnsi="Times New Roman" w:cs="Times New Roman"/>
        </w:rPr>
        <w:t xml:space="preserve"> &amp; </w:t>
      </w:r>
      <w:proofErr w:type="spellStart"/>
      <w:r w:rsidRPr="002639DE">
        <w:rPr>
          <w:rFonts w:ascii="Times New Roman" w:hAnsi="Times New Roman" w:cs="Times New Roman"/>
        </w:rPr>
        <w:t>Nantel</w:t>
      </w:r>
      <w:proofErr w:type="spellEnd"/>
      <w:r w:rsidRPr="002639DE">
        <w:rPr>
          <w:rFonts w:ascii="Times New Roman" w:hAnsi="Times New Roman" w:cs="Times New Roman"/>
        </w:rPr>
        <w:t xml:space="preserve">, 1989) </w:t>
      </w:r>
    </w:p>
    <w:p w:rsidR="00A13191" w:rsidRPr="002639DE" w:rsidRDefault="00A13191" w:rsidP="00A13191">
      <w:pPr>
        <w:rPr>
          <w:rFonts w:ascii="Times New Roman" w:hAnsi="Times New Roman" w:cs="Times New Roman"/>
        </w:rPr>
      </w:pPr>
      <w:r w:rsidRPr="002639DE">
        <w:rPr>
          <w:rFonts w:ascii="Times New Roman" w:hAnsi="Times New Roman" w:cs="Times New Roman"/>
        </w:rPr>
        <w:t xml:space="preserve">Bl5. Tüm araçların tekerleği vardır. Botlar araçtır. Eğer bu iki ifade doğruysa, botların tekerleği olduğu çıkarımı doğru mudur? (De </w:t>
      </w:r>
      <w:proofErr w:type="spellStart"/>
      <w:r w:rsidRPr="002639DE">
        <w:rPr>
          <w:rFonts w:ascii="Times New Roman" w:hAnsi="Times New Roman" w:cs="Times New Roman"/>
        </w:rPr>
        <w:t>Neys</w:t>
      </w:r>
      <w:proofErr w:type="spellEnd"/>
      <w:r w:rsidRPr="002639DE">
        <w:rPr>
          <w:rFonts w:ascii="Times New Roman" w:hAnsi="Times New Roman" w:cs="Times New Roman"/>
        </w:rPr>
        <w:t xml:space="preserve"> &amp; </w:t>
      </w:r>
      <w:proofErr w:type="spellStart"/>
      <w:r w:rsidRPr="002639DE">
        <w:rPr>
          <w:rFonts w:ascii="Times New Roman" w:hAnsi="Times New Roman" w:cs="Times New Roman"/>
        </w:rPr>
        <w:t>Franssens</w:t>
      </w:r>
      <w:proofErr w:type="spellEnd"/>
      <w:r w:rsidRPr="002639DE">
        <w:rPr>
          <w:rFonts w:ascii="Times New Roman" w:hAnsi="Times New Roman" w:cs="Times New Roman"/>
        </w:rPr>
        <w:t>, 2009)</w:t>
      </w:r>
      <w:r w:rsidRPr="002639DE">
        <w:rPr>
          <w:rFonts w:ascii="Times New Roman" w:hAnsi="Times New Roman" w:cs="Times New Roman"/>
          <w:i/>
        </w:rPr>
        <w:t xml:space="preserve"> </w:t>
      </w:r>
    </w:p>
    <w:p w:rsidR="00A13191" w:rsidRPr="002639DE" w:rsidRDefault="00A13191" w:rsidP="00A13191">
      <w:pPr>
        <w:pBdr>
          <w:bottom w:val="single" w:sz="6" w:space="1" w:color="auto"/>
        </w:pBdr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2639DE">
        <w:rPr>
          <w:rFonts w:ascii="Times New Roman" w:hAnsi="Times New Roman" w:cs="Times New Roman"/>
          <w:b/>
        </w:rPr>
        <w:t>Reference</w:t>
      </w:r>
      <w:r w:rsidRPr="002639DE">
        <w:rPr>
          <w:rFonts w:ascii="Times New Roman" w:hAnsi="Times New Roman" w:cs="Times New Roman"/>
        </w:rPr>
        <w:t xml:space="preserve">: </w:t>
      </w:r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Baron, J</w:t>
      </w:r>
      <w:proofErr w:type="gramStart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.,</w:t>
      </w:r>
      <w:proofErr w:type="gram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Scott</w:t>
      </w:r>
      <w:proofErr w:type="spell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, S., </w:t>
      </w:r>
      <w:proofErr w:type="spellStart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Fincher</w:t>
      </w:r>
      <w:proofErr w:type="spell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, K., &amp; </w:t>
      </w:r>
      <w:proofErr w:type="spellStart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Metz</w:t>
      </w:r>
      <w:proofErr w:type="spell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, S. E. (2015). </w:t>
      </w:r>
      <w:proofErr w:type="spellStart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Why</w:t>
      </w:r>
      <w:proofErr w:type="spell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does</w:t>
      </w:r>
      <w:proofErr w:type="spell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the</w:t>
      </w:r>
      <w:proofErr w:type="spell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cognitive</w:t>
      </w:r>
      <w:proofErr w:type="spell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reflection</w:t>
      </w:r>
      <w:proofErr w:type="spell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test (</w:t>
      </w:r>
      <w:proofErr w:type="spellStart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sometimes</w:t>
      </w:r>
      <w:proofErr w:type="spell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) </w:t>
      </w:r>
      <w:proofErr w:type="spellStart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predict</w:t>
      </w:r>
      <w:proofErr w:type="spell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utilitarian</w:t>
      </w:r>
      <w:proofErr w:type="spell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moral </w:t>
      </w:r>
      <w:proofErr w:type="spellStart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judgment</w:t>
      </w:r>
      <w:proofErr w:type="spell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(</w:t>
      </w:r>
      <w:proofErr w:type="spellStart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and</w:t>
      </w:r>
      <w:proofErr w:type="spell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other</w:t>
      </w:r>
      <w:proofErr w:type="spell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things</w:t>
      </w:r>
      <w:proofErr w:type="spell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)</w:t>
      </w:r>
      <w:proofErr w:type="gramStart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?.</w:t>
      </w:r>
      <w:proofErr w:type="gram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 </w:t>
      </w:r>
      <w:proofErr w:type="spellStart"/>
      <w:r w:rsidRPr="002639D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</w:t>
      </w:r>
      <w:proofErr w:type="spellEnd"/>
      <w:r w:rsidRPr="002639D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of </w:t>
      </w:r>
      <w:proofErr w:type="spellStart"/>
      <w:r w:rsidRPr="002639D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Applied</w:t>
      </w:r>
      <w:proofErr w:type="spellEnd"/>
      <w:r w:rsidRPr="002639D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2639D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Research</w:t>
      </w:r>
      <w:proofErr w:type="spellEnd"/>
      <w:r w:rsidRPr="002639D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in Memory </w:t>
      </w:r>
      <w:proofErr w:type="spellStart"/>
      <w:r w:rsidRPr="002639D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and</w:t>
      </w:r>
      <w:proofErr w:type="spellEnd"/>
      <w:r w:rsidRPr="002639D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2639D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Cognition</w:t>
      </w:r>
      <w:proofErr w:type="spellEnd"/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, </w:t>
      </w:r>
      <w:r w:rsidRPr="002639D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</w:t>
      </w:r>
      <w:r w:rsidRPr="002639DE">
        <w:rPr>
          <w:rFonts w:ascii="Times New Roman" w:hAnsi="Times New Roman" w:cs="Times New Roman"/>
          <w:i/>
          <w:color w:val="222222"/>
          <w:shd w:val="clear" w:color="auto" w:fill="FFFFFF"/>
        </w:rPr>
        <w:t>(3), 265-284.</w:t>
      </w:r>
    </w:p>
    <w:p w:rsidR="00EF4266" w:rsidRDefault="00EF4266">
      <w:bookmarkStart w:id="0" w:name="_GoBack"/>
      <w:bookmarkEnd w:id="0"/>
    </w:p>
    <w:sectPr w:rsidR="00EF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NTY2MDMwtjA0MDRS0lEKTi0uzszPAykwrAUAXlERRCwAAAA="/>
  </w:docVars>
  <w:rsids>
    <w:rsidRoot w:val="004109CC"/>
    <w:rsid w:val="004109CC"/>
    <w:rsid w:val="00A13191"/>
    <w:rsid w:val="00E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84ED3-911C-4E8F-8187-939B8BF1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Yılmaz</dc:creator>
  <cp:keywords/>
  <dc:description/>
  <cp:lastModifiedBy>Onurcan Yılmaz</cp:lastModifiedBy>
  <cp:revision>2</cp:revision>
  <dcterms:created xsi:type="dcterms:W3CDTF">2017-09-15T12:48:00Z</dcterms:created>
  <dcterms:modified xsi:type="dcterms:W3CDTF">2017-09-15T12:48:00Z</dcterms:modified>
</cp:coreProperties>
</file>