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CA" w:rsidRPr="000A07B2" w:rsidRDefault="00217DCA" w:rsidP="00217DCA">
      <w:pPr>
        <w:tabs>
          <w:tab w:val="left" w:pos="2448"/>
        </w:tabs>
        <w:spacing w:line="480" w:lineRule="auto"/>
        <w:jc w:val="center"/>
        <w:rPr>
          <w:rFonts w:ascii="Times New Roman" w:hAnsi="Times New Roman" w:cs="Times New Roman"/>
          <w:b/>
          <w:sz w:val="24"/>
          <w:szCs w:val="24"/>
        </w:rPr>
      </w:pPr>
      <w:r w:rsidRPr="000A07B2">
        <w:rPr>
          <w:rFonts w:ascii="Times New Roman" w:hAnsi="Times New Roman" w:cs="Times New Roman"/>
          <w:b/>
          <w:sz w:val="24"/>
          <w:szCs w:val="24"/>
        </w:rPr>
        <w:t>Right Wing Authoritarianism Scale</w:t>
      </w:r>
    </w:p>
    <w:p w:rsidR="00217DCA" w:rsidRDefault="00217DCA" w:rsidP="00217DCA">
      <w:pPr>
        <w:widowControl w:val="0"/>
        <w:autoSpaceDE w:val="0"/>
        <w:autoSpaceDN w:val="0"/>
        <w:adjustRightInd w:val="0"/>
        <w:ind w:right="-720"/>
        <w:rPr>
          <w:rFonts w:ascii="Times New Roman" w:hAnsi="Times New Roman" w:cs="Times New Roman"/>
          <w:u w:val="single"/>
        </w:rPr>
      </w:pPr>
      <w:r>
        <w:rPr>
          <w:rFonts w:ascii="Times New Roman" w:hAnsi="Times New Roman" w:cs="Times"/>
        </w:rPr>
        <w:t>Lütfen verilen ifadelere ne ölçüde katılıp katılmadığınızı, aşağıdaki sayıları kullanarak değerlendiriniz. Numaralar 1’e doğru yaklaştıkça verilen önermeye katılmadığınızı, 9’a doğru yaklaştıkça ise verilen önermeye katıldığınızı göstermektedir.</w:t>
      </w:r>
      <w:r>
        <w:rPr>
          <w:rFonts w:ascii="Times New Roman" w:hAnsi="Times New Roman" w:cs="Times New Roman"/>
        </w:rPr>
        <w:t xml:space="preserve"> </w:t>
      </w:r>
      <w:r>
        <w:rPr>
          <w:rFonts w:ascii="Times New Roman" w:hAnsi="Times New Roman" w:cs="Times"/>
          <w:u w:val="single"/>
        </w:rPr>
        <w:t xml:space="preserve">Lütfen her bir sorunun yanına </w:t>
      </w:r>
      <w:r>
        <w:rPr>
          <w:rFonts w:ascii="Times New Roman" w:hAnsi="Times New Roman" w:cs="Times"/>
          <w:b/>
          <w:bCs/>
          <w:u w:val="single"/>
        </w:rPr>
        <w:t>uygun bulduğunuz numarayı</w:t>
      </w:r>
      <w:r>
        <w:rPr>
          <w:rFonts w:ascii="Times New Roman" w:hAnsi="Times New Roman" w:cs="Times"/>
          <w:u w:val="single"/>
        </w:rPr>
        <w:t xml:space="preserve"> yazınız.</w:t>
      </w:r>
    </w:p>
    <w:p w:rsidR="00217DCA" w:rsidRDefault="00217DCA" w:rsidP="00217DCA">
      <w:pPr>
        <w:widowControl w:val="0"/>
        <w:autoSpaceDE w:val="0"/>
        <w:autoSpaceDN w:val="0"/>
        <w:adjustRightInd w:val="0"/>
        <w:ind w:right="-720"/>
        <w:rPr>
          <w:rFonts w:ascii="Times New Roman" w:hAnsi="Times New Roman" w:cs="Times New Roman"/>
          <w:b/>
          <w:bCs/>
          <w:szCs w:val="20"/>
          <w:u w:val="single"/>
        </w:rPr>
      </w:pPr>
    </w:p>
    <w:p w:rsidR="00217DCA" w:rsidRDefault="00217DCA" w:rsidP="00217DCA">
      <w:pPr>
        <w:widowControl w:val="0"/>
        <w:autoSpaceDE w:val="0"/>
        <w:autoSpaceDN w:val="0"/>
        <w:adjustRightInd w:val="0"/>
        <w:ind w:right="-720"/>
        <w:rPr>
          <w:rFonts w:ascii="Times New Roman" w:hAnsi="Times New Roman" w:cs="Times New Roman"/>
          <w:szCs w:val="20"/>
        </w:rPr>
      </w:pPr>
      <w:r>
        <w:rPr>
          <w:rFonts w:ascii="Times New Roman" w:hAnsi="Times New Roman" w:cs="Times"/>
          <w:b/>
          <w:bCs/>
          <w:szCs w:val="20"/>
        </w:rPr>
        <w:t xml:space="preserve">1…Kesinlikle katılmıyorum      2…Büyük bir ölçüde katılmıyorum </w:t>
      </w:r>
      <w:r>
        <w:rPr>
          <w:rFonts w:ascii="Times New Roman" w:hAnsi="Times New Roman" w:cs="Times New Roman"/>
          <w:szCs w:val="20"/>
        </w:rPr>
        <w:t xml:space="preserve">     </w:t>
      </w:r>
      <w:r>
        <w:rPr>
          <w:rFonts w:ascii="Times New Roman" w:hAnsi="Times New Roman" w:cs="Times"/>
          <w:b/>
          <w:bCs/>
          <w:szCs w:val="20"/>
        </w:rPr>
        <w:t>3…Orta düzeyde katılmıyorum</w:t>
      </w:r>
    </w:p>
    <w:p w:rsidR="00217DCA" w:rsidRDefault="00217DCA" w:rsidP="00217DCA">
      <w:pPr>
        <w:widowControl w:val="0"/>
        <w:autoSpaceDE w:val="0"/>
        <w:autoSpaceDN w:val="0"/>
        <w:adjustRightInd w:val="0"/>
        <w:ind w:right="-720"/>
        <w:rPr>
          <w:rFonts w:ascii="Times New Roman" w:hAnsi="Times New Roman" w:cs="Times"/>
          <w:b/>
          <w:bCs/>
          <w:szCs w:val="20"/>
        </w:rPr>
      </w:pPr>
      <w:r>
        <w:rPr>
          <w:rFonts w:ascii="Times New Roman" w:hAnsi="Times New Roman" w:cs="Times"/>
          <w:b/>
          <w:bCs/>
          <w:szCs w:val="20"/>
        </w:rPr>
        <w:t>4…Biraz katılmıyorum</w:t>
      </w:r>
      <w:r>
        <w:rPr>
          <w:rFonts w:ascii="Times New Roman" w:hAnsi="Times New Roman" w:cs="Times"/>
          <w:b/>
          <w:bCs/>
          <w:szCs w:val="20"/>
        </w:rPr>
        <w:tab/>
        <w:t xml:space="preserve">         5… Ne katılıyorum ne katılmıyorum    6…Biraz katılıyorum</w:t>
      </w:r>
    </w:p>
    <w:p w:rsidR="00217DCA" w:rsidRDefault="00217DCA" w:rsidP="00217DCA">
      <w:pPr>
        <w:widowControl w:val="0"/>
        <w:autoSpaceDE w:val="0"/>
        <w:autoSpaceDN w:val="0"/>
        <w:adjustRightInd w:val="0"/>
        <w:ind w:right="-720"/>
        <w:rPr>
          <w:rFonts w:ascii="Times New Roman" w:hAnsi="Times New Roman" w:cs="Times New Roman"/>
          <w:b/>
          <w:bCs/>
          <w:szCs w:val="20"/>
        </w:rPr>
      </w:pPr>
      <w:r>
        <w:rPr>
          <w:rFonts w:ascii="Times New Roman" w:hAnsi="Times New Roman" w:cs="Times"/>
          <w:b/>
          <w:bCs/>
          <w:szCs w:val="20"/>
        </w:rPr>
        <w:t>7…Orta düzeyde katılıyorum     8…Büyük bir ölçüde katılıyorum       9…Kesinlikle katılıyorum</w:t>
      </w:r>
    </w:p>
    <w:p w:rsidR="00217DCA" w:rsidRDefault="00217DCA" w:rsidP="00217DCA">
      <w:pPr>
        <w:widowControl w:val="0"/>
        <w:autoSpaceDE w:val="0"/>
        <w:autoSpaceDN w:val="0"/>
        <w:adjustRightInd w:val="0"/>
        <w:ind w:right="-720"/>
        <w:rPr>
          <w:rFonts w:ascii="Times New Roman" w:hAnsi="Times New Roman" w:cs="Times New Roman"/>
          <w:b/>
          <w:bCs/>
          <w:szCs w:val="24"/>
        </w:rPr>
      </w:pP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 Mevcut otorite, genel olarak pek çok şeyde haklı çıkarken, radikaller ve her şeye karşı çıkanlar cehaletlerini sergileyen boşboğazlardır.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2. Kadınlar, evlendiklerinde eşlerine itaat edeceklerine dair söz vermelidirler.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3. Ülkemizin, bütünlüğümüze kasteden radikal yönelimleri ve kötülükleri ortadan kaldırmak için ne gerekiyorsa yapabilecek güçlü bir lidere ihtiyacı var.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4. Eşcinseller ve lezbiyenler, herhangi biri kadar sağlıklı ve ahlaklıdır.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5. Yönetimdeki saygın otoritelere ve dini yargılara güvenmek, toplumuzda zihin karıştırmaya uğraşan “gürültücü ayak takımını” dinlemekten daima daha iyidir.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6. Hiç kuşkusuz, mevcut dinsel öğretilere isyan edenler ve ateistler düzenli olarak camiye gidenler kadar iyi ve erdemlidirler.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7. Ülkemizi krizlerden kurtarmak için, geleneksel değerlerimize dönmek, sert liderleri iş başına getirmek ve kötü fikirleri yayanları susturmak gerekmektedir.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8. Çıplaklar kampının olmasında yanlış bir şey yoktur.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9. Birçok kişiyi tedirgin etse bile ülkemizin, geleneksel uygulamalara karşı çıkma cesareti gösterebilen özgür düşünceli bireylere ihtiyacı var.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10. İnançlarımızı ve ahlaki yapımızı yiyip bitiren geleneksel olmayan değerleri zamanında yok etmezsek, günün birinde ülkemiz yıkılacak.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11. Kendilerini herkesten farklı kılacak olsa bile bireyler, yaşam tarzlarını, dini inançlarını ve cinsel yönelimlerini kendileri belirlemelidir.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12. Eski moda adetler ve değerler hala en iyi yaşama biçimini gösteriyor.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13. Kadınların siyasi, sosyal ve ekonomik alanlarda daha aktif rollere sahip olması, okullarda din derslerinin isteğe bağlı olması ve hayvan hakları için yeni düzenlemeler yapılmasını talep ederek mevcut yasalara ve çoğunluğun görüşlerine karşı çıkanlara hayranlık duymalısınız.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14. Ülkemiz, kötülükleri yok ederek bizi doğru yola getirecek güçlü ve kararlı bir lidere ihtiyaç duymaktadır.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15. Ülkemizin en iyi bireyleri hükümete karşı çıkan, dini eleştiren ve doğal kabul edilen şeyleri göz ardı edebilenlerdir.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lastRenderedPageBreak/>
        <w:t>16. Kürtaj, pornografi ve evlilik konusunda Allah’ın koyduğu yasalar çok geç olmadan titizlikle uygulanmalı ve bu yasaları ihlal edenler şiddetle cezalandırılmalıdır.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17. Bugün ülkemizde dini değerlerden yoksun, kendi amaçları için ülkeyi yıkmaya çalışan ve otorite tarafından mutlaka etkisizleştirilmeleri gereken radikal ve ahlaksız birçok kişi var.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18. Kadının yeri, nerede olmak istiyorsa orasıdır. Kadının kocasına ve toplumsal geleneklere itaat etmek zorunda kaldığı günler artık geçmişte kalmıştır.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19. Atalarımızın yaptıklarıyla onur duyarsak, otoritenin yapmamızı istediklerini yaparsak ve her şeyi berbat eden çürük elmaları ayıklarsak ülkemiz müthiş olur.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20. Yaşamak için bir tek doğru yol yoktur; herkes kendi yolunu kendi çizmelidir.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21. Feministler ve homoseksüeller, geleneksel aile değerlerine karşı koyabilecek kadar cesur oldukları için takdir edilmelidirler. ___</w:t>
      </w:r>
    </w:p>
    <w:p w:rsidR="00217DCA" w:rsidRDefault="00217DCA" w:rsidP="00217DCA">
      <w:pPr>
        <w:widowControl w:val="0"/>
        <w:autoSpaceDE w:val="0"/>
        <w:autoSpaceDN w:val="0"/>
        <w:adjustRightInd w:val="0"/>
        <w:spacing w:after="160" w:line="256" w:lineRule="auto"/>
        <w:ind w:right="-720"/>
        <w:rPr>
          <w:rFonts w:ascii="Times New Roman" w:hAnsi="Times New Roman" w:cs="Times New Roman"/>
        </w:rPr>
      </w:pPr>
      <w:r>
        <w:rPr>
          <w:rFonts w:ascii="Times New Roman" w:hAnsi="Times New Roman" w:cs="Helvetica"/>
        </w:rPr>
        <w:t>22. Bu ülkede işler, sorun çıkaran gruplar seslerini keser ve kendi gruplarının toplumdaki geleneksel yerini kabullenirlerse, biraz daha iyiye gidecektir. ___</w:t>
      </w:r>
    </w:p>
    <w:p w:rsidR="00217DCA" w:rsidRDefault="00217DCA" w:rsidP="00217DCA">
      <w:pPr>
        <w:rPr>
          <w:szCs w:val="24"/>
        </w:rPr>
      </w:pPr>
    </w:p>
    <w:p w:rsidR="00217DCA" w:rsidRDefault="00217DCA" w:rsidP="00217DCA">
      <w:pPr>
        <w:spacing w:after="0" w:line="240" w:lineRule="auto"/>
        <w:rPr>
          <w:rFonts w:ascii="Times New Roman" w:hAnsi="Times New Roman"/>
          <w:b/>
          <w:sz w:val="20"/>
          <w:szCs w:val="20"/>
          <w:lang w:val="tr-TR"/>
        </w:rPr>
      </w:pPr>
    </w:p>
    <w:p w:rsidR="00217DCA" w:rsidRDefault="00217DCA" w:rsidP="00217DCA">
      <w:pPr>
        <w:spacing w:after="0" w:line="240" w:lineRule="auto"/>
        <w:rPr>
          <w:rFonts w:ascii="Times New Roman" w:hAnsi="Times New Roman"/>
          <w:b/>
          <w:sz w:val="20"/>
          <w:szCs w:val="20"/>
          <w:lang w:val="tr-TR"/>
        </w:rPr>
      </w:pPr>
    </w:p>
    <w:p w:rsidR="00EF4266" w:rsidRDefault="00EF4266">
      <w:bookmarkStart w:id="0" w:name="_GoBack"/>
      <w:bookmarkEnd w:id="0"/>
    </w:p>
    <w:sectPr w:rsidR="00EF4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F0"/>
    <w:rsid w:val="00217DCA"/>
    <w:rsid w:val="00363CF0"/>
    <w:rsid w:val="00EF4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6B29C-A355-4B3D-ABCD-4D97B12B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DC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Onurcan Yılmaz</dc:creator>
  <cp:keywords/>
  <dc:description/>
  <cp:lastModifiedBy>Onurcan Yılmaz</cp:lastModifiedBy>
  <cp:revision>2</cp:revision>
  <dcterms:created xsi:type="dcterms:W3CDTF">2017-05-09T09:22:00Z</dcterms:created>
  <dcterms:modified xsi:type="dcterms:W3CDTF">2017-05-09T09:22:00Z</dcterms:modified>
</cp:coreProperties>
</file>